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A18822" w14:textId="056138F4" w:rsidR="00F52F13" w:rsidRPr="00F52F13" w:rsidRDefault="00F52F13" w:rsidP="00F52F13">
      <w:pPr>
        <w:rPr>
          <w:rFonts w:ascii="Verdana" w:eastAsia="Times New Roman" w:hAnsi="Verdana" w:cs="Times New Roman"/>
          <w:caps/>
          <w:color w:val="015581"/>
          <w:spacing w:val="24"/>
          <w:kern w:val="36"/>
          <w:sz w:val="45"/>
          <w:szCs w:val="45"/>
          <w14:ligatures w14:val="none"/>
        </w:rPr>
      </w:pPr>
      <w:r w:rsidRPr="00F52F13">
        <w:rPr>
          <w:rFonts w:ascii="Verdana" w:eastAsia="Times New Roman" w:hAnsi="Verdana" w:cs="Times New Roman"/>
          <w:caps/>
          <w:color w:val="015581"/>
          <w:spacing w:val="24"/>
          <w:kern w:val="36"/>
          <w:sz w:val="45"/>
          <w:szCs w:val="45"/>
          <w14:ligatures w14:val="none"/>
        </w:rPr>
        <w:t xml:space="preserve">ABOLITION OF SLAVERY </w:t>
      </w:r>
    </w:p>
    <w:p w14:paraId="51F06CC6" w14:textId="77777777" w:rsidR="00F52F13" w:rsidRPr="00F52F13" w:rsidRDefault="00F52F13" w:rsidP="00F52F13">
      <w:pPr>
        <w:shd w:val="clear" w:color="auto" w:fill="FFFFFF"/>
        <w:spacing w:before="100" w:beforeAutospacing="1" w:after="270" w:line="540" w:lineRule="atLeast"/>
        <w:outlineLvl w:val="1"/>
        <w:rPr>
          <w:rFonts w:ascii="Verdana" w:eastAsia="Times New Roman" w:hAnsi="Verdana" w:cs="Open Sans"/>
          <w:color w:val="015581"/>
          <w:kern w:val="0"/>
          <w:sz w:val="36"/>
          <w:szCs w:val="36"/>
          <w14:ligatures w14:val="none"/>
        </w:rPr>
      </w:pPr>
      <w:r w:rsidRPr="00F52F13">
        <w:rPr>
          <w:rFonts w:ascii="Verdana" w:eastAsia="Times New Roman" w:hAnsi="Verdana" w:cs="Open Sans"/>
          <w:color w:val="015581"/>
          <w:kern w:val="0"/>
          <w:sz w:val="36"/>
          <w:szCs w:val="36"/>
          <w14:ligatures w14:val="none"/>
        </w:rPr>
        <w:t>Dublin Core</w:t>
      </w:r>
    </w:p>
    <w:p w14:paraId="0F89BB67" w14:textId="77777777" w:rsidR="00F52F13" w:rsidRPr="00F52F13" w:rsidRDefault="00F52F13" w:rsidP="00F52F13">
      <w:pPr>
        <w:shd w:val="clear" w:color="auto" w:fill="FFFFFF"/>
        <w:spacing w:before="100" w:beforeAutospacing="1" w:after="270" w:line="270" w:lineRule="atLeast"/>
        <w:outlineLvl w:val="2"/>
        <w:rPr>
          <w:rFonts w:ascii="Verdana" w:eastAsia="Times New Roman" w:hAnsi="Verdana" w:cs="Open Sans"/>
          <w:color w:val="015581"/>
          <w:kern w:val="0"/>
          <w:sz w:val="27"/>
          <w:szCs w:val="27"/>
          <w14:ligatures w14:val="none"/>
        </w:rPr>
      </w:pPr>
      <w:r w:rsidRPr="00F52F13">
        <w:rPr>
          <w:rFonts w:ascii="Verdana" w:eastAsia="Times New Roman" w:hAnsi="Verdana" w:cs="Open Sans"/>
          <w:color w:val="015581"/>
          <w:kern w:val="0"/>
          <w:sz w:val="27"/>
          <w:szCs w:val="27"/>
          <w14:ligatures w14:val="none"/>
        </w:rPr>
        <w:t>Title</w:t>
      </w:r>
    </w:p>
    <w:p w14:paraId="31E71F3B" w14:textId="77777777" w:rsidR="00F52F13" w:rsidRPr="00F52F13" w:rsidRDefault="00F52F13" w:rsidP="00F52F13">
      <w:pPr>
        <w:shd w:val="clear" w:color="auto" w:fill="FFFFFF"/>
        <w:spacing w:after="0" w:line="240" w:lineRule="auto"/>
        <w:rPr>
          <w:rFonts w:ascii="Open Sans" w:eastAsia="Times New Roman" w:hAnsi="Open Sans" w:cs="Open Sans"/>
          <w:color w:val="333333"/>
          <w:kern w:val="0"/>
          <w14:ligatures w14:val="none"/>
        </w:rPr>
      </w:pPr>
      <w:r w:rsidRPr="00F52F13">
        <w:rPr>
          <w:rFonts w:ascii="Open Sans" w:eastAsia="Times New Roman" w:hAnsi="Open Sans" w:cs="Open Sans"/>
          <w:color w:val="333333"/>
          <w:kern w:val="0"/>
          <w14:ligatures w14:val="none"/>
        </w:rPr>
        <w:t>Abolition of Slavery Monuments </w:t>
      </w:r>
    </w:p>
    <w:p w14:paraId="0AA5F8D9" w14:textId="77777777" w:rsidR="00F52F13" w:rsidRPr="00F52F13" w:rsidRDefault="00F52F13" w:rsidP="00F52F13">
      <w:pPr>
        <w:shd w:val="clear" w:color="auto" w:fill="FFFFFF"/>
        <w:spacing w:before="100" w:beforeAutospacing="1" w:after="270" w:line="270" w:lineRule="atLeast"/>
        <w:outlineLvl w:val="2"/>
        <w:rPr>
          <w:rFonts w:ascii="Verdana" w:eastAsia="Times New Roman" w:hAnsi="Verdana" w:cs="Open Sans"/>
          <w:color w:val="015581"/>
          <w:kern w:val="0"/>
          <w:sz w:val="27"/>
          <w:szCs w:val="27"/>
          <w14:ligatures w14:val="none"/>
        </w:rPr>
      </w:pPr>
      <w:r w:rsidRPr="00F52F13">
        <w:rPr>
          <w:rFonts w:ascii="Verdana" w:eastAsia="Times New Roman" w:hAnsi="Verdana" w:cs="Open Sans"/>
          <w:color w:val="015581"/>
          <w:kern w:val="0"/>
          <w:sz w:val="27"/>
          <w:szCs w:val="27"/>
          <w14:ligatures w14:val="none"/>
        </w:rPr>
        <w:t>Description</w:t>
      </w:r>
    </w:p>
    <w:p w14:paraId="1C484B37" w14:textId="750C4101" w:rsidR="00F52F13" w:rsidRDefault="00F52F13" w:rsidP="00F52F13">
      <w:pPr>
        <w:shd w:val="clear" w:color="auto" w:fill="FFFFFF"/>
        <w:spacing w:after="0" w:line="240" w:lineRule="auto"/>
        <w:rPr>
          <w:rFonts w:ascii="Open Sans" w:eastAsia="Times New Roman" w:hAnsi="Open Sans" w:cs="Open Sans"/>
          <w:color w:val="333333"/>
          <w:kern w:val="0"/>
          <w14:ligatures w14:val="none"/>
        </w:rPr>
      </w:pPr>
      <w:r w:rsidRPr="00F52F13">
        <w:rPr>
          <w:rFonts w:ascii="Open Sans" w:eastAsia="Times New Roman" w:hAnsi="Open Sans" w:cs="Open Sans"/>
          <w:color w:val="333333"/>
          <w:kern w:val="0"/>
          <w14:ligatures w14:val="none"/>
        </w:rPr>
        <w:t xml:space="preserve">This grouping of </w:t>
      </w:r>
      <w:r w:rsidR="00A807E5">
        <w:rPr>
          <w:rFonts w:ascii="Open Sans" w:eastAsia="Times New Roman" w:hAnsi="Open Sans" w:cs="Open Sans"/>
          <w:color w:val="333333"/>
          <w:kern w:val="0"/>
          <w14:ligatures w14:val="none"/>
        </w:rPr>
        <w:t>commemorative works</w:t>
      </w:r>
      <w:r w:rsidRPr="00F52F13">
        <w:rPr>
          <w:rFonts w:ascii="Open Sans" w:eastAsia="Times New Roman" w:hAnsi="Open Sans" w:cs="Open Sans"/>
          <w:color w:val="333333"/>
          <w:kern w:val="0"/>
          <w14:ligatures w14:val="none"/>
        </w:rPr>
        <w:t xml:space="preserve"> focus on the abolition of slavery in countries </w:t>
      </w:r>
      <w:r>
        <w:rPr>
          <w:rFonts w:ascii="Open Sans" w:eastAsia="Times New Roman" w:hAnsi="Open Sans" w:cs="Open Sans"/>
          <w:color w:val="333333"/>
          <w:kern w:val="0"/>
          <w14:ligatures w14:val="none"/>
        </w:rPr>
        <w:t>engaged</w:t>
      </w:r>
      <w:r w:rsidRPr="00F52F13">
        <w:rPr>
          <w:rFonts w:ascii="Open Sans" w:eastAsia="Times New Roman" w:hAnsi="Open Sans" w:cs="Open Sans"/>
          <w:color w:val="333333"/>
          <w:kern w:val="0"/>
          <w14:ligatures w14:val="none"/>
        </w:rPr>
        <w:t xml:space="preserve"> with the slave trade including England, France, The Netherlands, and Spain. England enacted the Slave Trade Act of 1807, prohibiting the Atlantic slave trade in the British Empire. It did not abolish slavery in its colonies until the 1833 Slavery Abolition Act. France first abolished slavery on February 4, 1794, during the French Revolution. Napolean Bonaparte reinstituted slavery in France's colonies in 1802. Slavery was officially abolished in France with the Decree of the Abolition of Slavery of April 27, 1848. The Netherlands officially abolished slavery in its colonies (Suriname and the Dutch Caribbean) on July 1, 1863, but it was not until July 1, 1873, that enslaved persons were freed from state supervision on plantations. Spain abolished the slave trade in 1817 with a treaty with England, which was not enforced until 1820. However, slavery continued in its colonies. The Spanish National Assembly abolished slavery in Puerto Rico in 1863 and in Cuba in 1886.</w:t>
      </w:r>
    </w:p>
    <w:p w14:paraId="0151682C" w14:textId="77777777" w:rsidR="00730B90" w:rsidRDefault="00730B90" w:rsidP="00F52F13">
      <w:pPr>
        <w:shd w:val="clear" w:color="auto" w:fill="FFFFFF"/>
        <w:spacing w:after="0" w:line="240" w:lineRule="auto"/>
        <w:rPr>
          <w:rFonts w:ascii="Open Sans" w:eastAsia="Times New Roman" w:hAnsi="Open Sans" w:cs="Open Sans"/>
          <w:color w:val="333333"/>
          <w:kern w:val="0"/>
          <w14:ligatures w14:val="none"/>
        </w:rPr>
      </w:pPr>
    </w:p>
    <w:p w14:paraId="07BC15A4" w14:textId="0E03AB82" w:rsidR="00730B90" w:rsidRPr="00F52F13" w:rsidRDefault="00730B90" w:rsidP="00F52F13">
      <w:pPr>
        <w:shd w:val="clear" w:color="auto" w:fill="FFFFFF"/>
        <w:spacing w:after="0" w:line="240" w:lineRule="auto"/>
        <w:rPr>
          <w:rFonts w:ascii="Open Sans" w:eastAsia="Times New Roman" w:hAnsi="Open Sans" w:cs="Open Sans"/>
          <w:color w:val="333333"/>
          <w:kern w:val="0"/>
          <w14:ligatures w14:val="none"/>
        </w:rPr>
      </w:pPr>
      <w:r>
        <w:rPr>
          <w:rFonts w:ascii="Open Sans" w:eastAsia="Times New Roman" w:hAnsi="Open Sans" w:cs="Open Sans"/>
          <w:color w:val="333333"/>
          <w:kern w:val="0"/>
          <w14:ligatures w14:val="none"/>
        </w:rPr>
        <w:t>U</w:t>
      </w:r>
      <w:r w:rsidRPr="00F52F13">
        <w:rPr>
          <w:rFonts w:ascii="Open Sans" w:eastAsia="Times New Roman" w:hAnsi="Open Sans" w:cs="Open Sans"/>
          <w:color w:val="333333"/>
          <w:kern w:val="0"/>
          <w14:ligatures w14:val="none"/>
        </w:rPr>
        <w:t>pdated January 2026</w:t>
      </w:r>
      <w:r>
        <w:rPr>
          <w:rFonts w:ascii="Open Sans" w:eastAsia="Times New Roman" w:hAnsi="Open Sans" w:cs="Open Sans"/>
          <w:color w:val="333333"/>
          <w:kern w:val="0"/>
          <w14:ligatures w14:val="none"/>
        </w:rPr>
        <w:t>.</w:t>
      </w:r>
    </w:p>
    <w:p w14:paraId="1C7A412B" w14:textId="77777777" w:rsidR="00F52F13" w:rsidRPr="00F52F13" w:rsidRDefault="00F52F13" w:rsidP="00F52F13">
      <w:pPr>
        <w:shd w:val="clear" w:color="auto" w:fill="FFFFFF"/>
        <w:spacing w:before="100" w:beforeAutospacing="1" w:after="270" w:line="270" w:lineRule="atLeast"/>
        <w:outlineLvl w:val="2"/>
        <w:rPr>
          <w:rFonts w:ascii="Verdana" w:eastAsia="Times New Roman" w:hAnsi="Verdana" w:cs="Open Sans"/>
          <w:color w:val="015581"/>
          <w:kern w:val="0"/>
          <w:sz w:val="27"/>
          <w:szCs w:val="27"/>
          <w14:ligatures w14:val="none"/>
        </w:rPr>
      </w:pPr>
      <w:r w:rsidRPr="00F52F13">
        <w:rPr>
          <w:rFonts w:ascii="Verdana" w:eastAsia="Times New Roman" w:hAnsi="Verdana" w:cs="Open Sans"/>
          <w:color w:val="015581"/>
          <w:kern w:val="0"/>
          <w:sz w:val="27"/>
          <w:szCs w:val="27"/>
          <w14:ligatures w14:val="none"/>
        </w:rPr>
        <w:t>Creator</w:t>
      </w:r>
    </w:p>
    <w:p w14:paraId="1922CD57" w14:textId="26125D11" w:rsidR="00F52F13" w:rsidRPr="00F52F13" w:rsidRDefault="00F52F13" w:rsidP="00F52F13">
      <w:pPr>
        <w:shd w:val="clear" w:color="auto" w:fill="FFFFFF"/>
        <w:spacing w:after="0" w:line="240" w:lineRule="auto"/>
        <w:rPr>
          <w:rFonts w:ascii="Open Sans" w:eastAsia="Times New Roman" w:hAnsi="Open Sans" w:cs="Open Sans"/>
          <w:color w:val="333333"/>
          <w:kern w:val="0"/>
          <w14:ligatures w14:val="none"/>
        </w:rPr>
      </w:pPr>
      <w:r w:rsidRPr="00F52F13">
        <w:rPr>
          <w:rFonts w:ascii="Open Sans" w:eastAsia="Times New Roman" w:hAnsi="Open Sans" w:cs="Open Sans"/>
          <w:color w:val="333333"/>
          <w:kern w:val="0"/>
          <w14:ligatures w14:val="none"/>
        </w:rPr>
        <w:t>Written by Renée Ater</w:t>
      </w:r>
    </w:p>
    <w:p w14:paraId="672C375A" w14:textId="77777777" w:rsidR="00F52F13" w:rsidRPr="00F52F13" w:rsidRDefault="00F52F13" w:rsidP="00F52F13">
      <w:pPr>
        <w:shd w:val="clear" w:color="auto" w:fill="FFFFFF"/>
        <w:spacing w:before="100" w:beforeAutospacing="1" w:after="270" w:line="270" w:lineRule="atLeast"/>
        <w:outlineLvl w:val="2"/>
        <w:rPr>
          <w:rFonts w:ascii="Verdana" w:eastAsia="Times New Roman" w:hAnsi="Verdana" w:cs="Open Sans"/>
          <w:color w:val="015581"/>
          <w:kern w:val="0"/>
          <w:sz w:val="27"/>
          <w:szCs w:val="27"/>
          <w14:ligatures w14:val="none"/>
        </w:rPr>
      </w:pPr>
      <w:r w:rsidRPr="00F52F13">
        <w:rPr>
          <w:rFonts w:ascii="Verdana" w:eastAsia="Times New Roman" w:hAnsi="Verdana" w:cs="Open Sans"/>
          <w:color w:val="015581"/>
          <w:kern w:val="0"/>
          <w:sz w:val="27"/>
          <w:szCs w:val="27"/>
          <w14:ligatures w14:val="none"/>
        </w:rPr>
        <w:t>Contributor</w:t>
      </w:r>
    </w:p>
    <w:p w14:paraId="2654731B" w14:textId="77777777" w:rsidR="00F52F13" w:rsidRPr="00F52F13" w:rsidRDefault="00F52F13" w:rsidP="00F52F13">
      <w:pPr>
        <w:shd w:val="clear" w:color="auto" w:fill="FFFFFF"/>
        <w:spacing w:after="0" w:line="240" w:lineRule="auto"/>
        <w:rPr>
          <w:rFonts w:ascii="Open Sans" w:eastAsia="Times New Roman" w:hAnsi="Open Sans" w:cs="Open Sans"/>
          <w:color w:val="333333"/>
          <w:kern w:val="0"/>
          <w14:ligatures w14:val="none"/>
        </w:rPr>
      </w:pPr>
      <w:r w:rsidRPr="00F52F13">
        <w:rPr>
          <w:rFonts w:ascii="Open Sans" w:eastAsia="Times New Roman" w:hAnsi="Open Sans" w:cs="Open Sans"/>
          <w:color w:val="333333"/>
          <w:kern w:val="0"/>
          <w14:ligatures w14:val="none"/>
        </w:rPr>
        <w:t>Renée Ater</w:t>
      </w:r>
    </w:p>
    <w:p w14:paraId="10D08C82" w14:textId="77777777" w:rsidR="00F52F13" w:rsidRPr="00F52F13" w:rsidRDefault="00F52F13" w:rsidP="00F52F13">
      <w:pPr>
        <w:shd w:val="clear" w:color="auto" w:fill="FFFFFF"/>
        <w:spacing w:before="100" w:beforeAutospacing="1" w:after="270" w:line="540" w:lineRule="atLeast"/>
        <w:outlineLvl w:val="1"/>
        <w:rPr>
          <w:rFonts w:ascii="Verdana" w:eastAsia="Times New Roman" w:hAnsi="Verdana" w:cs="Open Sans"/>
          <w:color w:val="015581"/>
          <w:kern w:val="0"/>
          <w:sz w:val="36"/>
          <w:szCs w:val="36"/>
          <w14:ligatures w14:val="none"/>
        </w:rPr>
      </w:pPr>
      <w:r w:rsidRPr="00F52F13">
        <w:rPr>
          <w:rFonts w:ascii="Verdana" w:eastAsia="Times New Roman" w:hAnsi="Verdana" w:cs="Open Sans"/>
          <w:color w:val="015581"/>
          <w:kern w:val="0"/>
          <w:sz w:val="36"/>
          <w:szCs w:val="36"/>
          <w14:ligatures w14:val="none"/>
        </w:rPr>
        <w:t>Collection Items</w:t>
      </w:r>
    </w:p>
    <w:p w14:paraId="31A93120" w14:textId="77777777" w:rsidR="00730B90" w:rsidRDefault="00730B90">
      <w:r>
        <w:br w:type="page"/>
      </w:r>
    </w:p>
    <w:p w14:paraId="2BAB0575" w14:textId="542F324A" w:rsidR="00F52F13" w:rsidRPr="00F52F13" w:rsidRDefault="00F52F13" w:rsidP="00F52F13">
      <w:pPr>
        <w:shd w:val="clear" w:color="auto" w:fill="FFFFFF"/>
        <w:spacing w:before="100" w:beforeAutospacing="1" w:after="270" w:line="270" w:lineRule="atLeast"/>
        <w:outlineLvl w:val="2"/>
        <w:rPr>
          <w:rFonts w:ascii="Verdana" w:eastAsia="Times New Roman" w:hAnsi="Verdana" w:cs="Open Sans"/>
          <w:color w:val="015581"/>
          <w:kern w:val="0"/>
          <w:sz w:val="27"/>
          <w:szCs w:val="27"/>
          <w14:ligatures w14:val="none"/>
        </w:rPr>
      </w:pPr>
      <w:hyperlink r:id="rId4" w:history="1">
        <w:proofErr w:type="spellStart"/>
        <w:r w:rsidRPr="00F52F13">
          <w:rPr>
            <w:rFonts w:ascii="Verdana" w:eastAsia="Times New Roman" w:hAnsi="Verdana" w:cs="Open Sans"/>
            <w:color w:val="336699"/>
            <w:kern w:val="0"/>
            <w:sz w:val="27"/>
            <w:szCs w:val="27"/>
            <w14:ligatures w14:val="none"/>
          </w:rPr>
          <w:t>Fers</w:t>
        </w:r>
        <w:proofErr w:type="spellEnd"/>
        <w:r w:rsidRPr="00F52F13">
          <w:rPr>
            <w:rFonts w:ascii="Verdana" w:eastAsia="Times New Roman" w:hAnsi="Verdana" w:cs="Open Sans"/>
            <w:color w:val="336699"/>
            <w:kern w:val="0"/>
            <w:sz w:val="27"/>
            <w:szCs w:val="27"/>
            <w14:ligatures w14:val="none"/>
          </w:rPr>
          <w:t xml:space="preserve">, </w:t>
        </w:r>
        <w:proofErr w:type="spellStart"/>
        <w:r w:rsidRPr="00F52F13">
          <w:rPr>
            <w:rFonts w:ascii="Verdana" w:eastAsia="Times New Roman" w:hAnsi="Verdana" w:cs="Open Sans"/>
            <w:color w:val="336699"/>
            <w:kern w:val="0"/>
            <w:sz w:val="27"/>
            <w:szCs w:val="27"/>
            <w14:ligatures w14:val="none"/>
          </w:rPr>
          <w:t>hommage</w:t>
        </w:r>
        <w:proofErr w:type="spellEnd"/>
        <w:r w:rsidRPr="00F52F13">
          <w:rPr>
            <w:rFonts w:ascii="Verdana" w:eastAsia="Times New Roman" w:hAnsi="Verdana" w:cs="Open Sans"/>
            <w:color w:val="336699"/>
            <w:kern w:val="0"/>
            <w:sz w:val="27"/>
            <w:szCs w:val="27"/>
            <w14:ligatures w14:val="none"/>
          </w:rPr>
          <w:t xml:space="preserve"> au General Dumas (Paris, France)</w:t>
        </w:r>
      </w:hyperlink>
    </w:p>
    <w:p w14:paraId="5AFD361D" w14:textId="70820ED1" w:rsidR="00F52F13" w:rsidRPr="00F52F13" w:rsidRDefault="00F52F13" w:rsidP="00F52F13">
      <w:pPr>
        <w:shd w:val="clear" w:color="auto" w:fill="FFFFFF"/>
        <w:spacing w:after="0" w:line="240" w:lineRule="auto"/>
        <w:rPr>
          <w:rFonts w:ascii="Open Sans" w:eastAsia="Times New Roman" w:hAnsi="Open Sans" w:cs="Open Sans"/>
          <w:color w:val="333333"/>
          <w:kern w:val="0"/>
          <w14:ligatures w14:val="none"/>
        </w:rPr>
      </w:pPr>
      <w:r w:rsidRPr="00F52F13">
        <w:rPr>
          <w:rFonts w:ascii="Open Sans" w:eastAsia="Times New Roman" w:hAnsi="Open Sans" w:cs="Open Sans"/>
          <w:noProof/>
          <w:color w:val="336699"/>
          <w:kern w:val="0"/>
          <w:bdr w:val="single" w:sz="6" w:space="2" w:color="CCCCCC" w:frame="1"/>
          <w14:ligatures w14:val="none"/>
        </w:rPr>
        <w:drawing>
          <wp:inline distT="0" distB="0" distL="0" distR="0" wp14:anchorId="085DC4AF" wp14:editId="69C9745D">
            <wp:extent cx="2540000" cy="2044700"/>
            <wp:effectExtent l="0" t="0" r="0" b="0"/>
            <wp:docPr id="520259553" name="Picture 6" descr="Fers, hommage au General Dumas (Paris, France)">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ers, hommage au General Dumas (Paris, France)">
                      <a:hlinkClick r:id="rId4"/>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540000" cy="2044700"/>
                    </a:xfrm>
                    <a:prstGeom prst="rect">
                      <a:avLst/>
                    </a:prstGeom>
                    <a:noFill/>
                    <a:ln>
                      <a:noFill/>
                    </a:ln>
                  </pic:spPr>
                </pic:pic>
              </a:graphicData>
            </a:graphic>
          </wp:inline>
        </w:drawing>
      </w:r>
    </w:p>
    <w:p w14:paraId="3F11E3DB" w14:textId="66D79D58" w:rsidR="00F52F13" w:rsidRPr="00F52F13" w:rsidRDefault="00F52F13" w:rsidP="00F52F13">
      <w:pPr>
        <w:shd w:val="clear" w:color="auto" w:fill="FFFFFF"/>
        <w:spacing w:after="0" w:line="240" w:lineRule="auto"/>
        <w:rPr>
          <w:rFonts w:ascii="Open Sans" w:eastAsia="Times New Roman" w:hAnsi="Open Sans" w:cs="Open Sans"/>
          <w:color w:val="333333"/>
          <w:kern w:val="0"/>
          <w14:ligatures w14:val="none"/>
        </w:rPr>
      </w:pPr>
      <w:r w:rsidRPr="00F52F13">
        <w:rPr>
          <w:rFonts w:ascii="Open Sans" w:eastAsia="Times New Roman" w:hAnsi="Open Sans" w:cs="Open Sans"/>
          <w:color w:val="333333"/>
          <w:kern w:val="0"/>
          <w14:ligatures w14:val="none"/>
        </w:rPr>
        <w:t xml:space="preserve">Made in 2008, the monumental ironwork is dedicated to both the memory of General Thomas-Alexandre Dumas (Davy de La </w:t>
      </w:r>
      <w:proofErr w:type="spellStart"/>
      <w:r w:rsidRPr="00F52F13">
        <w:rPr>
          <w:rFonts w:ascii="Open Sans" w:eastAsia="Times New Roman" w:hAnsi="Open Sans" w:cs="Open Sans"/>
          <w:color w:val="333333"/>
          <w:kern w:val="0"/>
          <w14:ligatures w14:val="none"/>
        </w:rPr>
        <w:t>Pailleterie</w:t>
      </w:r>
      <w:proofErr w:type="spellEnd"/>
      <w:r w:rsidRPr="00F52F13">
        <w:rPr>
          <w:rFonts w:ascii="Open Sans" w:eastAsia="Times New Roman" w:hAnsi="Open Sans" w:cs="Open Sans"/>
          <w:color w:val="333333"/>
          <w:kern w:val="0"/>
          <w14:ligatures w14:val="none"/>
        </w:rPr>
        <w:t xml:space="preserve">), the first Black general in France and in acknowledgment of the abolition of slavery. </w:t>
      </w:r>
      <w:r w:rsidR="00730B90">
        <w:rPr>
          <w:rFonts w:ascii="Open Sans" w:hAnsi="Open Sans" w:cs="Open Sans"/>
          <w:color w:val="333333"/>
          <w:shd w:val="clear" w:color="auto" w:fill="FFFFFF"/>
        </w:rPr>
        <w:t>The memorial was dedicated on April 4, 2009, with support from UNESCO. The work, which consists of two broken shackles and iron chains, was erected on the site of</w:t>
      </w:r>
      <w:r w:rsidR="00730B90">
        <w:rPr>
          <w:rStyle w:val="apple-converted-space"/>
          <w:rFonts w:ascii="Open Sans" w:hAnsi="Open Sans" w:cs="Open Sans"/>
          <w:color w:val="333333"/>
          <w:shd w:val="clear" w:color="auto" w:fill="FFFFFF"/>
        </w:rPr>
        <w:t> </w:t>
      </w:r>
      <w:hyperlink r:id="rId6" w:tgtFrame="_blank" w:history="1">
        <w:r w:rsidR="00730B90">
          <w:rPr>
            <w:rStyle w:val="Hyperlink"/>
            <w:rFonts w:ascii="Open Sans" w:hAnsi="Open Sans" w:cs="Open Sans"/>
            <w:color w:val="336699"/>
          </w:rPr>
          <w:t>Alphonse-Emmanuel de Moncel's</w:t>
        </w:r>
        <w:r w:rsidR="00730B90">
          <w:rPr>
            <w:rStyle w:val="apple-converted-space"/>
            <w:rFonts w:ascii="Open Sans" w:hAnsi="Open Sans" w:cs="Open Sans"/>
            <w:color w:val="336699"/>
            <w:u w:val="single"/>
          </w:rPr>
          <w:t> </w:t>
        </w:r>
        <w:r w:rsidR="00730B90">
          <w:rPr>
            <w:rStyle w:val="Hyperlink"/>
            <w:rFonts w:ascii="Open Sans" w:hAnsi="Open Sans" w:cs="Open Sans"/>
            <w:i/>
            <w:iCs/>
            <w:color w:val="336699"/>
          </w:rPr>
          <w:t xml:space="preserve">Monument au </w:t>
        </w:r>
        <w:proofErr w:type="spellStart"/>
        <w:r w:rsidR="00730B90">
          <w:rPr>
            <w:rStyle w:val="Hyperlink"/>
            <w:rFonts w:ascii="Open Sans" w:hAnsi="Open Sans" w:cs="Open Sans"/>
            <w:i/>
            <w:iCs/>
            <w:color w:val="336699"/>
          </w:rPr>
          <w:t>Général</w:t>
        </w:r>
        <w:proofErr w:type="spellEnd"/>
        <w:r w:rsidR="00730B90">
          <w:rPr>
            <w:rStyle w:val="Hyperlink"/>
            <w:rFonts w:ascii="Open Sans" w:hAnsi="Open Sans" w:cs="Open Sans"/>
            <w:i/>
            <w:iCs/>
            <w:color w:val="336699"/>
          </w:rPr>
          <w:t xml:space="preserve"> Dumas</w:t>
        </w:r>
        <w:r w:rsidR="00730B90">
          <w:rPr>
            <w:rStyle w:val="apple-converted-space"/>
            <w:rFonts w:ascii="Open Sans" w:hAnsi="Open Sans" w:cs="Open Sans"/>
            <w:color w:val="336699"/>
            <w:u w:val="single"/>
          </w:rPr>
          <w:t> </w:t>
        </w:r>
        <w:r w:rsidR="00730B90">
          <w:rPr>
            <w:rStyle w:val="Hyperlink"/>
            <w:rFonts w:ascii="Open Sans" w:hAnsi="Open Sans" w:cs="Open Sans"/>
            <w:color w:val="336699"/>
          </w:rPr>
          <w:t>(1913)</w:t>
        </w:r>
      </w:hyperlink>
      <w:r w:rsidR="00730B90">
        <w:rPr>
          <w:rStyle w:val="apple-converted-space"/>
          <w:rFonts w:ascii="Open Sans" w:hAnsi="Open Sans" w:cs="Open Sans"/>
          <w:color w:val="333333"/>
          <w:shd w:val="clear" w:color="auto" w:fill="FFFFFF"/>
        </w:rPr>
        <w:t> </w:t>
      </w:r>
      <w:r w:rsidR="00730B90">
        <w:rPr>
          <w:rFonts w:ascii="Open Sans" w:hAnsi="Open Sans" w:cs="Open Sans"/>
          <w:color w:val="333333"/>
          <w:shd w:val="clear" w:color="auto" w:fill="FFFFFF"/>
        </w:rPr>
        <w:t>The Vichy regime destroyed this statue in 1942 during the Nazi occupation of France.</w:t>
      </w:r>
    </w:p>
    <w:p w14:paraId="4010C903" w14:textId="77777777" w:rsidR="00F52F13" w:rsidRPr="00F52F13" w:rsidRDefault="00F52F13" w:rsidP="00F52F13">
      <w:pPr>
        <w:shd w:val="clear" w:color="auto" w:fill="FFFFFF"/>
        <w:spacing w:before="100" w:beforeAutospacing="1" w:after="270" w:line="270" w:lineRule="atLeast"/>
        <w:outlineLvl w:val="2"/>
        <w:rPr>
          <w:rFonts w:ascii="Verdana" w:eastAsia="Times New Roman" w:hAnsi="Verdana" w:cs="Open Sans"/>
          <w:color w:val="015581"/>
          <w:kern w:val="0"/>
          <w:sz w:val="27"/>
          <w:szCs w:val="27"/>
          <w14:ligatures w14:val="none"/>
        </w:rPr>
      </w:pPr>
      <w:hyperlink r:id="rId7" w:history="1">
        <w:proofErr w:type="spellStart"/>
        <w:r w:rsidRPr="00F52F13">
          <w:rPr>
            <w:rFonts w:ascii="Verdana" w:eastAsia="Times New Roman" w:hAnsi="Verdana" w:cs="Open Sans"/>
            <w:color w:val="336699"/>
            <w:kern w:val="0"/>
            <w:sz w:val="27"/>
            <w:szCs w:val="27"/>
            <w14:ligatures w14:val="none"/>
          </w:rPr>
          <w:t>Slavernijmonument</w:t>
        </w:r>
        <w:proofErr w:type="spellEnd"/>
        <w:r w:rsidRPr="00F52F13">
          <w:rPr>
            <w:rFonts w:ascii="Verdana" w:eastAsia="Times New Roman" w:hAnsi="Verdana" w:cs="Open Sans"/>
            <w:color w:val="336699"/>
            <w:kern w:val="0"/>
            <w:sz w:val="27"/>
            <w:szCs w:val="27"/>
            <w14:ligatures w14:val="none"/>
          </w:rPr>
          <w:t>/National Slavery Monument (Amsterdam, The Netherlands)</w:t>
        </w:r>
      </w:hyperlink>
    </w:p>
    <w:p w14:paraId="5EFC518D" w14:textId="071815F8" w:rsidR="00F52F13" w:rsidRPr="00F52F13" w:rsidRDefault="00F52F13" w:rsidP="00F52F13">
      <w:pPr>
        <w:shd w:val="clear" w:color="auto" w:fill="FFFFFF"/>
        <w:spacing w:after="0" w:line="240" w:lineRule="auto"/>
        <w:rPr>
          <w:rFonts w:ascii="Open Sans" w:eastAsia="Times New Roman" w:hAnsi="Open Sans" w:cs="Open Sans"/>
          <w:color w:val="333333"/>
          <w:kern w:val="0"/>
          <w14:ligatures w14:val="none"/>
        </w:rPr>
      </w:pPr>
      <w:r w:rsidRPr="00F52F13">
        <w:rPr>
          <w:rFonts w:ascii="Open Sans" w:eastAsia="Times New Roman" w:hAnsi="Open Sans" w:cs="Open Sans"/>
          <w:noProof/>
          <w:color w:val="336699"/>
          <w:kern w:val="0"/>
          <w:bdr w:val="single" w:sz="6" w:space="2" w:color="CCCCCC" w:frame="1"/>
          <w14:ligatures w14:val="none"/>
        </w:rPr>
        <w:drawing>
          <wp:inline distT="0" distB="0" distL="0" distR="0" wp14:anchorId="489C6B69" wp14:editId="5F9C37DE">
            <wp:extent cx="2540000" cy="1739900"/>
            <wp:effectExtent l="0" t="0" r="0" b="0"/>
            <wp:docPr id="276783323" name="Picture 4" descr="Slavernijmonument/National Slavery Monument (Amsterdam, The Netherlands)">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lavernijmonument/National Slavery Monument (Amsterdam, The Netherlands)">
                      <a:hlinkClick r:id="rId7"/>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540000" cy="1739900"/>
                    </a:xfrm>
                    <a:prstGeom prst="rect">
                      <a:avLst/>
                    </a:prstGeom>
                    <a:noFill/>
                    <a:ln>
                      <a:noFill/>
                    </a:ln>
                  </pic:spPr>
                </pic:pic>
              </a:graphicData>
            </a:graphic>
          </wp:inline>
        </w:drawing>
      </w:r>
    </w:p>
    <w:p w14:paraId="10D189C8" w14:textId="72380E86" w:rsidR="00F52F13" w:rsidRPr="00F52F13" w:rsidRDefault="00F52F13" w:rsidP="00F52F13">
      <w:pPr>
        <w:shd w:val="clear" w:color="auto" w:fill="FFFFFF"/>
        <w:spacing w:after="0" w:line="240" w:lineRule="auto"/>
        <w:rPr>
          <w:rFonts w:ascii="Open Sans" w:eastAsia="Times New Roman" w:hAnsi="Open Sans" w:cs="Open Sans"/>
          <w:color w:val="333333"/>
          <w:kern w:val="0"/>
          <w14:ligatures w14:val="none"/>
        </w:rPr>
      </w:pPr>
      <w:r w:rsidRPr="00F52F13">
        <w:rPr>
          <w:rFonts w:ascii="Open Sans" w:eastAsia="Times New Roman" w:hAnsi="Open Sans" w:cs="Open Sans"/>
          <w:color w:val="333333"/>
          <w:kern w:val="0"/>
          <w14:ligatures w14:val="none"/>
        </w:rPr>
        <w:t xml:space="preserve">Taken collectively, the elongated bronze figures of enslaved Africans evoke the hull of a ship. An over life-sized woman, her arms outstretched as she arches her body backward, recalls the ship’s prow. The stern of the ship is personified by a </w:t>
      </w:r>
      <w:r w:rsidR="00671ECC">
        <w:rPr>
          <w:rFonts w:ascii="Open Sans" w:hAnsi="Open Sans" w:cs="Open Sans"/>
          <w:color w:val="333333"/>
          <w:shd w:val="clear" w:color="auto" w:fill="FFFFFF"/>
        </w:rPr>
        <w:t>number of nude figures, staggering forward, tethered to one another by the shackles around their necks and wrists. The rough-hewn metal texture of the sculptural surface abstracts the individual features of each figure. The memorial commemorates the abolition of slavery in the Netherlands in 1863.</w:t>
      </w:r>
      <w:r w:rsidRPr="00F52F13">
        <w:rPr>
          <w:rFonts w:ascii="Open Sans" w:eastAsia="Times New Roman" w:hAnsi="Open Sans" w:cs="Open Sans"/>
          <w:color w:val="333333"/>
          <w:kern w:val="0"/>
          <w14:ligatures w14:val="none"/>
        </w:rPr>
        <w:t> </w:t>
      </w:r>
    </w:p>
    <w:p w14:paraId="519F8549" w14:textId="77777777" w:rsidR="00F52F13" w:rsidRPr="00F52F13" w:rsidRDefault="00F52F13" w:rsidP="00F52F13">
      <w:pPr>
        <w:shd w:val="clear" w:color="auto" w:fill="FFFFFF"/>
        <w:spacing w:before="100" w:beforeAutospacing="1" w:after="270" w:line="270" w:lineRule="atLeast"/>
        <w:outlineLvl w:val="2"/>
        <w:rPr>
          <w:rFonts w:ascii="Verdana" w:eastAsia="Times New Roman" w:hAnsi="Verdana" w:cs="Open Sans"/>
          <w:color w:val="015581"/>
          <w:kern w:val="0"/>
          <w:sz w:val="27"/>
          <w:szCs w:val="27"/>
          <w14:ligatures w14:val="none"/>
        </w:rPr>
      </w:pPr>
      <w:hyperlink r:id="rId9" w:history="1">
        <w:r w:rsidRPr="00F52F13">
          <w:rPr>
            <w:rFonts w:ascii="Verdana" w:eastAsia="Times New Roman" w:hAnsi="Verdana" w:cs="Open Sans"/>
            <w:color w:val="336699"/>
            <w:kern w:val="0"/>
            <w:sz w:val="27"/>
            <w:szCs w:val="27"/>
            <w14:ligatures w14:val="none"/>
          </w:rPr>
          <w:t>Gilt of Cain (London, England)</w:t>
        </w:r>
      </w:hyperlink>
    </w:p>
    <w:p w14:paraId="6FC9343B" w14:textId="7AFD3F3E" w:rsidR="00F52F13" w:rsidRPr="00F52F13" w:rsidRDefault="00F52F13" w:rsidP="00F52F13">
      <w:pPr>
        <w:shd w:val="clear" w:color="auto" w:fill="FFFFFF"/>
        <w:spacing w:after="0" w:line="240" w:lineRule="auto"/>
        <w:rPr>
          <w:rFonts w:ascii="Open Sans" w:eastAsia="Times New Roman" w:hAnsi="Open Sans" w:cs="Open Sans"/>
          <w:color w:val="333333"/>
          <w:kern w:val="0"/>
          <w14:ligatures w14:val="none"/>
        </w:rPr>
      </w:pPr>
      <w:r w:rsidRPr="00F52F13">
        <w:rPr>
          <w:rFonts w:ascii="Open Sans" w:eastAsia="Times New Roman" w:hAnsi="Open Sans" w:cs="Open Sans"/>
          <w:noProof/>
          <w:color w:val="336699"/>
          <w:kern w:val="0"/>
          <w:bdr w:val="single" w:sz="6" w:space="2" w:color="CCCCCC" w:frame="1"/>
          <w14:ligatures w14:val="none"/>
        </w:rPr>
        <w:drawing>
          <wp:inline distT="0" distB="0" distL="0" distR="0" wp14:anchorId="33D16A7F" wp14:editId="45FC4C05">
            <wp:extent cx="1905000" cy="2540000"/>
            <wp:effectExtent l="0" t="0" r="0" b="0"/>
            <wp:docPr id="1986061224" name="Picture 3" descr="Gilt of Cain (London, England)">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Gilt of Cain (London, England)">
                      <a:hlinkClick r:id="rId9"/>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905000" cy="2540000"/>
                    </a:xfrm>
                    <a:prstGeom prst="rect">
                      <a:avLst/>
                    </a:prstGeom>
                    <a:noFill/>
                    <a:ln>
                      <a:noFill/>
                    </a:ln>
                  </pic:spPr>
                </pic:pic>
              </a:graphicData>
            </a:graphic>
          </wp:inline>
        </w:drawing>
      </w:r>
    </w:p>
    <w:p w14:paraId="14E5BF29" w14:textId="396ACA45" w:rsidR="00F52F13" w:rsidRPr="00F52F13" w:rsidRDefault="00F52F13" w:rsidP="00F52F13">
      <w:pPr>
        <w:shd w:val="clear" w:color="auto" w:fill="FFFFFF"/>
        <w:spacing w:after="0" w:line="240" w:lineRule="auto"/>
        <w:rPr>
          <w:rFonts w:ascii="Open Sans" w:eastAsia="Times New Roman" w:hAnsi="Open Sans" w:cs="Open Sans"/>
          <w:color w:val="333333"/>
          <w:kern w:val="0"/>
          <w14:ligatures w14:val="none"/>
        </w:rPr>
      </w:pPr>
      <w:r w:rsidRPr="00F52F13">
        <w:rPr>
          <w:rFonts w:ascii="Open Sans" w:eastAsia="Times New Roman" w:hAnsi="Open Sans" w:cs="Open Sans"/>
          <w:color w:val="333333"/>
          <w:kern w:val="0"/>
          <w14:ligatures w14:val="none"/>
        </w:rPr>
        <w:t xml:space="preserve">Located near St. Mary Woolnoth Church, where the abolitionist William Wilberforce heard the anti-slavery sermons of the Rev. John Newton, the monument consists of seventeen carved granite columns clustered around a granite podium. </w:t>
      </w:r>
      <w:r w:rsidR="009D710C">
        <w:rPr>
          <w:rFonts w:ascii="Open Sans" w:hAnsi="Open Sans" w:cs="Open Sans"/>
          <w:color w:val="333333"/>
          <w:shd w:val="clear" w:color="auto" w:fill="FFFFFF"/>
        </w:rPr>
        <w:t>The curvilinear forms of the columns recall the growing stems of sugarcane. According to the artists, the position of the columns and podium are meant to suggest a group of people “gathered to listen to a speaker – perhaps the Rev. Newton preaching against slavery, perhaps a trader auctioning his slaves, perhaps William Wilberforce campaigning in front of an audience.” Excerpts from Lemn Sissay's poem, the</w:t>
      </w:r>
      <w:r w:rsidR="009D710C">
        <w:rPr>
          <w:rStyle w:val="apple-converted-space"/>
          <w:rFonts w:ascii="Open Sans" w:hAnsi="Open Sans" w:cs="Open Sans"/>
          <w:color w:val="333333"/>
          <w:shd w:val="clear" w:color="auto" w:fill="FFFFFF"/>
        </w:rPr>
        <w:t> </w:t>
      </w:r>
      <w:r w:rsidR="009D710C">
        <w:rPr>
          <w:rStyle w:val="Emphasis"/>
          <w:rFonts w:ascii="Open Sans" w:hAnsi="Open Sans" w:cs="Open Sans"/>
          <w:color w:val="333333"/>
        </w:rPr>
        <w:t>Gilt of Cain</w:t>
      </w:r>
      <w:r w:rsidR="009D710C">
        <w:rPr>
          <w:rFonts w:ascii="Open Sans" w:hAnsi="Open Sans" w:cs="Open Sans"/>
          <w:color w:val="333333"/>
          <w:shd w:val="clear" w:color="auto" w:fill="FFFFFF"/>
        </w:rPr>
        <w:t>, are inscribed on the work. The words are inscribed in the same typography used in early abolitionist literature printed near the site.</w:t>
      </w:r>
      <w:r w:rsidRPr="00F52F13">
        <w:rPr>
          <w:rFonts w:ascii="Open Sans" w:eastAsia="Times New Roman" w:hAnsi="Open Sans" w:cs="Open Sans"/>
          <w:color w:val="333333"/>
          <w:kern w:val="0"/>
          <w14:ligatures w14:val="none"/>
        </w:rPr>
        <w:t> </w:t>
      </w:r>
    </w:p>
    <w:p w14:paraId="23918988" w14:textId="77777777" w:rsidR="009D710C" w:rsidRDefault="009D710C">
      <w:r>
        <w:br w:type="page"/>
      </w:r>
    </w:p>
    <w:p w14:paraId="4CE347F5" w14:textId="18161E35" w:rsidR="00F52F13" w:rsidRPr="00F52F13" w:rsidRDefault="00F52F13" w:rsidP="00F52F13">
      <w:pPr>
        <w:shd w:val="clear" w:color="auto" w:fill="FFFFFF"/>
        <w:spacing w:before="100" w:beforeAutospacing="1" w:after="270" w:line="270" w:lineRule="atLeast"/>
        <w:outlineLvl w:val="2"/>
        <w:rPr>
          <w:rFonts w:ascii="Verdana" w:eastAsia="Times New Roman" w:hAnsi="Verdana" w:cs="Open Sans"/>
          <w:color w:val="015581"/>
          <w:kern w:val="0"/>
          <w:sz w:val="27"/>
          <w:szCs w:val="27"/>
          <w14:ligatures w14:val="none"/>
        </w:rPr>
      </w:pPr>
      <w:hyperlink r:id="rId11" w:history="1">
        <w:r w:rsidRPr="00F52F13">
          <w:rPr>
            <w:rFonts w:ascii="Verdana" w:eastAsia="Times New Roman" w:hAnsi="Verdana" w:cs="Open Sans"/>
            <w:color w:val="336699"/>
            <w:kern w:val="0"/>
            <w:sz w:val="27"/>
            <w:szCs w:val="27"/>
            <w14:ligatures w14:val="none"/>
          </w:rPr>
          <w:t>Clave/Monument to Slavery (Rotterdam, The Netherlands)</w:t>
        </w:r>
      </w:hyperlink>
    </w:p>
    <w:p w14:paraId="464C6775" w14:textId="4F62F5D4" w:rsidR="00F52F13" w:rsidRPr="00F52F13" w:rsidRDefault="00F52F13" w:rsidP="00F52F13">
      <w:pPr>
        <w:shd w:val="clear" w:color="auto" w:fill="FFFFFF"/>
        <w:spacing w:after="0" w:line="240" w:lineRule="auto"/>
        <w:rPr>
          <w:rFonts w:ascii="Open Sans" w:eastAsia="Times New Roman" w:hAnsi="Open Sans" w:cs="Open Sans"/>
          <w:color w:val="333333"/>
          <w:kern w:val="0"/>
          <w14:ligatures w14:val="none"/>
        </w:rPr>
      </w:pPr>
      <w:r w:rsidRPr="00F52F13">
        <w:rPr>
          <w:rFonts w:ascii="Open Sans" w:eastAsia="Times New Roman" w:hAnsi="Open Sans" w:cs="Open Sans"/>
          <w:noProof/>
          <w:color w:val="336699"/>
          <w:kern w:val="0"/>
          <w:bdr w:val="single" w:sz="6" w:space="2" w:color="CCCCCC" w:frame="1"/>
          <w14:ligatures w14:val="none"/>
        </w:rPr>
        <w:drawing>
          <wp:inline distT="0" distB="0" distL="0" distR="0" wp14:anchorId="03EF4B54" wp14:editId="6AF18AB3">
            <wp:extent cx="1905000" cy="2540000"/>
            <wp:effectExtent l="0" t="0" r="0" b="0"/>
            <wp:docPr id="190076042" name="Picture 2" descr="Clave/Monument to Slavery (Rotterdam, The Netherlands)">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lave/Monument to Slavery (Rotterdam, The Netherlands)">
                      <a:hlinkClick r:id="rId11"/>
                    </pic:cNvP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905000" cy="2540000"/>
                    </a:xfrm>
                    <a:prstGeom prst="rect">
                      <a:avLst/>
                    </a:prstGeom>
                    <a:noFill/>
                    <a:ln>
                      <a:noFill/>
                    </a:ln>
                  </pic:spPr>
                </pic:pic>
              </a:graphicData>
            </a:graphic>
          </wp:inline>
        </w:drawing>
      </w:r>
    </w:p>
    <w:p w14:paraId="7C29CB17" w14:textId="4C60BC45" w:rsidR="00F52F13" w:rsidRPr="00F52F13" w:rsidRDefault="00F52F13" w:rsidP="00F52F13">
      <w:pPr>
        <w:shd w:val="clear" w:color="auto" w:fill="FFFFFF"/>
        <w:spacing w:after="0" w:line="240" w:lineRule="auto"/>
        <w:rPr>
          <w:rFonts w:ascii="Open Sans" w:eastAsia="Times New Roman" w:hAnsi="Open Sans" w:cs="Open Sans"/>
          <w:color w:val="333333"/>
          <w:kern w:val="0"/>
          <w14:ligatures w14:val="none"/>
        </w:rPr>
      </w:pPr>
      <w:r w:rsidRPr="00F52F13">
        <w:rPr>
          <w:rFonts w:ascii="Open Sans" w:eastAsia="Times New Roman" w:hAnsi="Open Sans" w:cs="Open Sans"/>
          <w:color w:val="333333"/>
          <w:kern w:val="0"/>
          <w14:ligatures w14:val="none"/>
        </w:rPr>
        <w:t>Four nude figures dance across the abstracted bow of a ship. Each figure strikes a distinct, rhythmic pose even as they are shackled together at the ankle by iron chains. The outer most figure appears to have broken free from this rhythmic</w:t>
      </w:r>
      <w:r w:rsidR="009D710C">
        <w:rPr>
          <w:rFonts w:ascii="Open Sans" w:eastAsia="Times New Roman" w:hAnsi="Open Sans" w:cs="Open Sans"/>
          <w:color w:val="333333"/>
          <w:kern w:val="0"/>
          <w14:ligatures w14:val="none"/>
        </w:rPr>
        <w:t xml:space="preserve"> </w:t>
      </w:r>
      <w:r w:rsidR="009D710C">
        <w:rPr>
          <w:rFonts w:ascii="Open Sans" w:hAnsi="Open Sans" w:cs="Open Sans"/>
          <w:color w:val="333333"/>
          <w:shd w:val="clear" w:color="auto" w:fill="FFFFFF"/>
        </w:rPr>
        <w:t xml:space="preserve">chain-gang-- iron chains dangle freely from his right ankle. The work, unveiled on the 150th anniversary of the abolition of slavery in Surinam and the Dutch Antilles, is located along the Maas River in </w:t>
      </w:r>
      <w:proofErr w:type="spellStart"/>
      <w:r w:rsidR="009D710C">
        <w:rPr>
          <w:rFonts w:ascii="Open Sans" w:hAnsi="Open Sans" w:cs="Open Sans"/>
          <w:color w:val="333333"/>
          <w:shd w:val="clear" w:color="auto" w:fill="FFFFFF"/>
        </w:rPr>
        <w:t>Lloydkwartier</w:t>
      </w:r>
      <w:proofErr w:type="spellEnd"/>
      <w:r w:rsidR="009D710C">
        <w:rPr>
          <w:rFonts w:ascii="Open Sans" w:hAnsi="Open Sans" w:cs="Open Sans"/>
          <w:color w:val="333333"/>
          <w:shd w:val="clear" w:color="auto" w:fill="FFFFFF"/>
        </w:rPr>
        <w:t xml:space="preserve">, a newly designed neighborhood built in the old port area of </w:t>
      </w:r>
      <w:proofErr w:type="spellStart"/>
      <w:r w:rsidR="009D710C">
        <w:rPr>
          <w:rFonts w:ascii="Open Sans" w:hAnsi="Open Sans" w:cs="Open Sans"/>
          <w:color w:val="333333"/>
          <w:shd w:val="clear" w:color="auto" w:fill="FFFFFF"/>
        </w:rPr>
        <w:t>Delfshaven</w:t>
      </w:r>
      <w:proofErr w:type="spellEnd"/>
      <w:r w:rsidR="009D710C">
        <w:rPr>
          <w:rFonts w:ascii="Open Sans" w:hAnsi="Open Sans" w:cs="Open Sans"/>
          <w:color w:val="333333"/>
          <w:shd w:val="clear" w:color="auto" w:fill="FFFFFF"/>
        </w:rPr>
        <w:t>. The work’s location and title evoke the Dutch slave trade.</w:t>
      </w:r>
    </w:p>
    <w:p w14:paraId="6A613E85" w14:textId="77777777" w:rsidR="00F52F13" w:rsidRPr="00F52F13" w:rsidRDefault="00F52F13" w:rsidP="00F52F13">
      <w:pPr>
        <w:shd w:val="clear" w:color="auto" w:fill="FFFFFF"/>
        <w:spacing w:before="100" w:beforeAutospacing="1" w:after="270" w:line="270" w:lineRule="atLeast"/>
        <w:outlineLvl w:val="2"/>
        <w:rPr>
          <w:rFonts w:ascii="Verdana" w:eastAsia="Times New Roman" w:hAnsi="Verdana" w:cs="Open Sans"/>
          <w:color w:val="015581"/>
          <w:kern w:val="0"/>
          <w:sz w:val="27"/>
          <w:szCs w:val="27"/>
          <w14:ligatures w14:val="none"/>
        </w:rPr>
      </w:pPr>
      <w:hyperlink r:id="rId13" w:history="1">
        <w:r w:rsidRPr="00F52F13">
          <w:rPr>
            <w:rFonts w:ascii="Verdana" w:eastAsia="Times New Roman" w:hAnsi="Verdana" w:cs="Open Sans"/>
            <w:color w:val="336699"/>
            <w:kern w:val="0"/>
            <w:sz w:val="27"/>
            <w:szCs w:val="27"/>
            <w14:ligatures w14:val="none"/>
          </w:rPr>
          <w:t xml:space="preserve">Monumento a la </w:t>
        </w:r>
        <w:proofErr w:type="spellStart"/>
        <w:r w:rsidRPr="00F52F13">
          <w:rPr>
            <w:rFonts w:ascii="Verdana" w:eastAsia="Times New Roman" w:hAnsi="Verdana" w:cs="Open Sans"/>
            <w:color w:val="336699"/>
            <w:kern w:val="0"/>
            <w:sz w:val="27"/>
            <w:szCs w:val="27"/>
            <w14:ligatures w14:val="none"/>
          </w:rPr>
          <w:t>abolición</w:t>
        </w:r>
        <w:proofErr w:type="spellEnd"/>
        <w:r w:rsidRPr="00F52F13">
          <w:rPr>
            <w:rFonts w:ascii="Verdana" w:eastAsia="Times New Roman" w:hAnsi="Verdana" w:cs="Open Sans"/>
            <w:color w:val="336699"/>
            <w:kern w:val="0"/>
            <w:sz w:val="27"/>
            <w:szCs w:val="27"/>
            <w14:ligatures w14:val="none"/>
          </w:rPr>
          <w:t xml:space="preserve"> de las </w:t>
        </w:r>
        <w:proofErr w:type="spellStart"/>
        <w:r w:rsidRPr="00F52F13">
          <w:rPr>
            <w:rFonts w:ascii="Verdana" w:eastAsia="Times New Roman" w:hAnsi="Verdana" w:cs="Open Sans"/>
            <w:color w:val="336699"/>
            <w:kern w:val="0"/>
            <w:sz w:val="27"/>
            <w:szCs w:val="27"/>
            <w14:ligatures w14:val="none"/>
          </w:rPr>
          <w:t>esclavitud</w:t>
        </w:r>
        <w:proofErr w:type="spellEnd"/>
        <w:r w:rsidRPr="00F52F13">
          <w:rPr>
            <w:rFonts w:ascii="Verdana" w:eastAsia="Times New Roman" w:hAnsi="Verdana" w:cs="Open Sans"/>
            <w:color w:val="336699"/>
            <w:kern w:val="0"/>
            <w:sz w:val="27"/>
            <w:szCs w:val="27"/>
            <w14:ligatures w14:val="none"/>
          </w:rPr>
          <w:t xml:space="preserve"> (Ponce, Puerto Rico)</w:t>
        </w:r>
      </w:hyperlink>
    </w:p>
    <w:p w14:paraId="2FA85640" w14:textId="7A4F1AB3" w:rsidR="00F52F13" w:rsidRPr="00F52F13" w:rsidRDefault="00F52F13" w:rsidP="00F52F13">
      <w:pPr>
        <w:shd w:val="clear" w:color="auto" w:fill="FFFFFF"/>
        <w:spacing w:after="0" w:line="240" w:lineRule="auto"/>
        <w:rPr>
          <w:rFonts w:ascii="Open Sans" w:eastAsia="Times New Roman" w:hAnsi="Open Sans" w:cs="Open Sans"/>
          <w:color w:val="333333"/>
          <w:kern w:val="0"/>
          <w14:ligatures w14:val="none"/>
        </w:rPr>
      </w:pPr>
      <w:r w:rsidRPr="00F52F13">
        <w:rPr>
          <w:rFonts w:ascii="Open Sans" w:eastAsia="Times New Roman" w:hAnsi="Open Sans" w:cs="Open Sans"/>
          <w:noProof/>
          <w:color w:val="336699"/>
          <w:kern w:val="0"/>
          <w:bdr w:val="single" w:sz="6" w:space="2" w:color="CCCCCC" w:frame="1"/>
          <w14:ligatures w14:val="none"/>
        </w:rPr>
        <w:drawing>
          <wp:inline distT="0" distB="0" distL="0" distR="0" wp14:anchorId="0E298A0B" wp14:editId="67E5EA01">
            <wp:extent cx="1905000" cy="2540000"/>
            <wp:effectExtent l="0" t="0" r="0" b="0"/>
            <wp:docPr id="2093220575" name="Picture 1" descr="Monumento a la abolición de las esclavitud (Ponce, Puerto Rico)">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Monumento a la abolición de las esclavitud (Ponce, Puerto Rico)">
                      <a:hlinkClick r:id="rId13"/>
                    </pic:cNvP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905000" cy="2540000"/>
                    </a:xfrm>
                    <a:prstGeom prst="rect">
                      <a:avLst/>
                    </a:prstGeom>
                    <a:noFill/>
                    <a:ln>
                      <a:noFill/>
                    </a:ln>
                  </pic:spPr>
                </pic:pic>
              </a:graphicData>
            </a:graphic>
          </wp:inline>
        </w:drawing>
      </w:r>
    </w:p>
    <w:p w14:paraId="6801983C" w14:textId="1E5A1AD4" w:rsidR="00F52F13" w:rsidRPr="00F52F13" w:rsidRDefault="00F52F13" w:rsidP="00F52F13">
      <w:pPr>
        <w:shd w:val="clear" w:color="auto" w:fill="FFFFFF"/>
        <w:spacing w:after="0" w:line="240" w:lineRule="auto"/>
        <w:rPr>
          <w:rFonts w:ascii="Open Sans" w:eastAsia="Times New Roman" w:hAnsi="Open Sans" w:cs="Open Sans"/>
          <w:color w:val="333333"/>
          <w:kern w:val="0"/>
          <w14:ligatures w14:val="none"/>
        </w:rPr>
      </w:pPr>
      <w:r w:rsidRPr="00F52F13">
        <w:rPr>
          <w:rFonts w:ascii="Open Sans" w:eastAsia="Times New Roman" w:hAnsi="Open Sans" w:cs="Open Sans"/>
          <w:color w:val="333333"/>
          <w:kern w:val="0"/>
          <w14:ligatures w14:val="none"/>
        </w:rPr>
        <w:lastRenderedPageBreak/>
        <w:t xml:space="preserve">A bronze sculpture of a seminude, formerly enslaved Black man in kneeling position stands at the southernmost point of El Parque de la </w:t>
      </w:r>
      <w:proofErr w:type="spellStart"/>
      <w:r w:rsidRPr="00F52F13">
        <w:rPr>
          <w:rFonts w:ascii="Open Sans" w:eastAsia="Times New Roman" w:hAnsi="Open Sans" w:cs="Open Sans"/>
          <w:color w:val="333333"/>
          <w:kern w:val="0"/>
          <w14:ligatures w14:val="none"/>
        </w:rPr>
        <w:t>Abolición</w:t>
      </w:r>
      <w:proofErr w:type="spellEnd"/>
      <w:r w:rsidRPr="00F52F13">
        <w:rPr>
          <w:rFonts w:ascii="Open Sans" w:eastAsia="Times New Roman" w:hAnsi="Open Sans" w:cs="Open Sans"/>
          <w:color w:val="333333"/>
          <w:kern w:val="0"/>
          <w14:ligatures w14:val="none"/>
        </w:rPr>
        <w:t xml:space="preserve"> (Abolition Park). His hands are open, palms facing upward, with broken manacles hanging from his wrists</w:t>
      </w:r>
      <w:r w:rsidR="000C56CE">
        <w:rPr>
          <w:rFonts w:ascii="Open Sans" w:eastAsia="Times New Roman" w:hAnsi="Open Sans" w:cs="Open Sans"/>
          <w:color w:val="333333"/>
          <w:kern w:val="0"/>
          <w14:ligatures w14:val="none"/>
        </w:rPr>
        <w:t xml:space="preserve">. </w:t>
      </w:r>
      <w:r w:rsidR="000C56CE">
        <w:rPr>
          <w:rFonts w:ascii="Open Sans" w:hAnsi="Open Sans" w:cs="Open Sans"/>
          <w:color w:val="333333"/>
          <w:shd w:val="clear" w:color="auto" w:fill="FFFFFF"/>
        </w:rPr>
        <w:t>The cement base of the monument features a bronze plaque with inscriptions. Behind the figure rises a one-hundred-foot-tall triangular marble obelisk.</w:t>
      </w:r>
    </w:p>
    <w:p w14:paraId="264AC3AB" w14:textId="77777777" w:rsidR="00F52F13" w:rsidRDefault="00F52F13"/>
    <w:sectPr w:rsidR="00F52F1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Verdana">
    <w:panose1 w:val="020B0604030504040204"/>
    <w:charset w:val="00"/>
    <w:family w:val="swiss"/>
    <w:pitch w:val="variable"/>
    <w:sig w:usb0="A10006FF" w:usb1="4000205B" w:usb2="00000010" w:usb3="00000000" w:csb0="0000019F" w:csb1="00000000"/>
  </w:font>
  <w:font w:name="Open Sans">
    <w:panose1 w:val="020B0606030504020204"/>
    <w:charset w:val="00"/>
    <w:family w:val="swiss"/>
    <w:pitch w:val="variable"/>
    <w:sig w:usb0="E00002EF" w:usb1="4000205B" w:usb2="00000028"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2F13"/>
    <w:rsid w:val="000C56CE"/>
    <w:rsid w:val="001A7A3C"/>
    <w:rsid w:val="00671ECC"/>
    <w:rsid w:val="00730B90"/>
    <w:rsid w:val="008B72FF"/>
    <w:rsid w:val="009D710C"/>
    <w:rsid w:val="00A807E5"/>
    <w:rsid w:val="00CC36C1"/>
    <w:rsid w:val="00F15744"/>
    <w:rsid w:val="00F52F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D7BD10A"/>
  <w15:chartTrackingRefBased/>
  <w15:docId w15:val="{6D518C44-5031-BE4A-B234-5C89C51BB2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52F13"/>
  </w:style>
  <w:style w:type="paragraph" w:styleId="Heading1">
    <w:name w:val="heading 1"/>
    <w:basedOn w:val="Normal"/>
    <w:next w:val="Normal"/>
    <w:link w:val="Heading1Char"/>
    <w:uiPriority w:val="9"/>
    <w:qFormat/>
    <w:rsid w:val="00F52F1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F52F1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F52F1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52F1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52F1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52F1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52F1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52F1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52F1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52F1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F52F1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F52F1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52F1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52F1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52F1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52F1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52F1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52F13"/>
    <w:rPr>
      <w:rFonts w:eastAsiaTheme="majorEastAsia" w:cstheme="majorBidi"/>
      <w:color w:val="272727" w:themeColor="text1" w:themeTint="D8"/>
    </w:rPr>
  </w:style>
  <w:style w:type="paragraph" w:styleId="Title">
    <w:name w:val="Title"/>
    <w:basedOn w:val="Normal"/>
    <w:next w:val="Normal"/>
    <w:link w:val="TitleChar"/>
    <w:uiPriority w:val="10"/>
    <w:qFormat/>
    <w:rsid w:val="00F52F1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52F1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52F1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52F1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52F13"/>
    <w:pPr>
      <w:spacing w:before="160"/>
      <w:jc w:val="center"/>
    </w:pPr>
    <w:rPr>
      <w:i/>
      <w:iCs/>
      <w:color w:val="404040" w:themeColor="text1" w:themeTint="BF"/>
    </w:rPr>
  </w:style>
  <w:style w:type="character" w:customStyle="1" w:styleId="QuoteChar">
    <w:name w:val="Quote Char"/>
    <w:basedOn w:val="DefaultParagraphFont"/>
    <w:link w:val="Quote"/>
    <w:uiPriority w:val="29"/>
    <w:rsid w:val="00F52F13"/>
    <w:rPr>
      <w:i/>
      <w:iCs/>
      <w:color w:val="404040" w:themeColor="text1" w:themeTint="BF"/>
    </w:rPr>
  </w:style>
  <w:style w:type="paragraph" w:styleId="ListParagraph">
    <w:name w:val="List Paragraph"/>
    <w:basedOn w:val="Normal"/>
    <w:uiPriority w:val="34"/>
    <w:qFormat/>
    <w:rsid w:val="00F52F13"/>
    <w:pPr>
      <w:ind w:left="720"/>
      <w:contextualSpacing/>
    </w:pPr>
  </w:style>
  <w:style w:type="character" w:styleId="IntenseEmphasis">
    <w:name w:val="Intense Emphasis"/>
    <w:basedOn w:val="DefaultParagraphFont"/>
    <w:uiPriority w:val="21"/>
    <w:qFormat/>
    <w:rsid w:val="00F52F13"/>
    <w:rPr>
      <w:i/>
      <w:iCs/>
      <w:color w:val="0F4761" w:themeColor="accent1" w:themeShade="BF"/>
    </w:rPr>
  </w:style>
  <w:style w:type="paragraph" w:styleId="IntenseQuote">
    <w:name w:val="Intense Quote"/>
    <w:basedOn w:val="Normal"/>
    <w:next w:val="Normal"/>
    <w:link w:val="IntenseQuoteChar"/>
    <w:uiPriority w:val="30"/>
    <w:qFormat/>
    <w:rsid w:val="00F52F1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52F13"/>
    <w:rPr>
      <w:i/>
      <w:iCs/>
      <w:color w:val="0F4761" w:themeColor="accent1" w:themeShade="BF"/>
    </w:rPr>
  </w:style>
  <w:style w:type="character" w:styleId="IntenseReference">
    <w:name w:val="Intense Reference"/>
    <w:basedOn w:val="DefaultParagraphFont"/>
    <w:uiPriority w:val="32"/>
    <w:qFormat/>
    <w:rsid w:val="00F52F13"/>
    <w:rPr>
      <w:b/>
      <w:bCs/>
      <w:smallCaps/>
      <w:color w:val="0F4761" w:themeColor="accent1" w:themeShade="BF"/>
      <w:spacing w:val="5"/>
    </w:rPr>
  </w:style>
  <w:style w:type="character" w:customStyle="1" w:styleId="apple-converted-space">
    <w:name w:val="apple-converted-space"/>
    <w:basedOn w:val="DefaultParagraphFont"/>
    <w:rsid w:val="00F52F13"/>
  </w:style>
  <w:style w:type="character" w:styleId="Hyperlink">
    <w:name w:val="Hyperlink"/>
    <w:basedOn w:val="DefaultParagraphFont"/>
    <w:uiPriority w:val="99"/>
    <w:semiHidden/>
    <w:unhideWhenUsed/>
    <w:rsid w:val="00F52F13"/>
    <w:rPr>
      <w:color w:val="0000FF"/>
      <w:u w:val="single"/>
    </w:rPr>
  </w:style>
  <w:style w:type="character" w:styleId="Emphasis">
    <w:name w:val="Emphasis"/>
    <w:basedOn w:val="DefaultParagraphFont"/>
    <w:uiPriority w:val="20"/>
    <w:qFormat/>
    <w:rsid w:val="009D710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s://www.slaverymonuments.org/items/show/1250" TargetMode="External"/><Relationship Id="rId3" Type="http://schemas.openxmlformats.org/officeDocument/2006/relationships/webSettings" Target="webSettings.xml"/><Relationship Id="rId7" Type="http://schemas.openxmlformats.org/officeDocument/2006/relationships/hyperlink" Target="https://www.slaverymonuments.org/items/show/1153" TargetMode="External"/><Relationship Id="rId12" Type="http://schemas.openxmlformats.org/officeDocument/2006/relationships/image" Target="media/image4.jpeg"/><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anosgrandshommes.musee-orsay.fr/index.php/Detail/objects/5083" TargetMode="External"/><Relationship Id="rId11" Type="http://schemas.openxmlformats.org/officeDocument/2006/relationships/hyperlink" Target="https://www.slaverymonuments.org/items/show/1168" TargetMode="External"/><Relationship Id="rId5" Type="http://schemas.openxmlformats.org/officeDocument/2006/relationships/image" Target="media/image1.jpeg"/><Relationship Id="rId15" Type="http://schemas.openxmlformats.org/officeDocument/2006/relationships/fontTable" Target="fontTable.xml"/><Relationship Id="rId10" Type="http://schemas.openxmlformats.org/officeDocument/2006/relationships/image" Target="media/image3.jpeg"/><Relationship Id="rId4" Type="http://schemas.openxmlformats.org/officeDocument/2006/relationships/hyperlink" Target="https://www.slaverymonuments.org/items/show/1151" TargetMode="External"/><Relationship Id="rId9" Type="http://schemas.openxmlformats.org/officeDocument/2006/relationships/hyperlink" Target="https://www.slaverymonuments.org/items/show/1165" TargetMode="External"/><Relationship Id="rId14"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6</TotalTime>
  <Pages>5</Pages>
  <Words>716</Words>
  <Characters>4085</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Renee Ater</dc:creator>
  <cp:keywords/>
  <dc:description/>
  <cp:lastModifiedBy>Renee Ater</cp:lastModifiedBy>
  <cp:revision>6</cp:revision>
  <dcterms:created xsi:type="dcterms:W3CDTF">2026-01-23T21:10:00Z</dcterms:created>
  <dcterms:modified xsi:type="dcterms:W3CDTF">2026-01-27T17:07:00Z</dcterms:modified>
</cp:coreProperties>
</file>